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783" w:rsidRPr="00E47783" w:rsidRDefault="00E47783" w:rsidP="00C613E8">
      <w:pPr>
        <w:shd w:val="clear" w:color="auto" w:fill="FFFFFF"/>
        <w:spacing w:before="22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1619B"/>
          <w:sz w:val="54"/>
          <w:szCs w:val="54"/>
          <w:lang w:eastAsia="ru-RU"/>
        </w:rPr>
      </w:pPr>
      <w:r w:rsidRPr="00E47783">
        <w:rPr>
          <w:rFonts w:ascii="Arial" w:eastAsia="Times New Roman" w:hAnsi="Arial" w:cs="Arial"/>
          <w:color w:val="01619B"/>
          <w:sz w:val="54"/>
          <w:szCs w:val="54"/>
          <w:lang w:eastAsia="ru-RU"/>
        </w:rPr>
        <w:t>Что такое грипп?</w:t>
      </w:r>
    </w:p>
    <w:p w:rsidR="00BB4190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Грипп — острое инфекционное заболевание дыхательных путей, вызванное специфическим вирусом. </w:t>
      </w: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Вирус гриппа для детей особо опасен, ведь малыши более восприимчивы к болезни по причине незрелого иммунитета.</w:t>
      </w:r>
    </w:p>
    <w:p w:rsidR="00E47783" w:rsidRPr="00E47783" w:rsidRDefault="00E47783" w:rsidP="00C613E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Вирус передаётся следующими способами:</w:t>
      </w:r>
    </w:p>
    <w:p w:rsidR="00E47783" w:rsidRPr="00E47783" w:rsidRDefault="00E47783" w:rsidP="00E4778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воздушно-капельным путём: распространение гриппа происходит через мельчайшие капельки с вирусами, которые разбрызгивают заболевшие люди во время кашля и чихания. Больной заразен с первых часов заболевания и до 5-7 дня болезни;</w:t>
      </w:r>
    </w:p>
    <w:p w:rsidR="00E47783" w:rsidRPr="00E47783" w:rsidRDefault="00E47783" w:rsidP="00E4778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контактно-бытовым, через предметы общего пользования: дверные ручки, кнопки лифта, поручни в транспорте;</w:t>
      </w:r>
    </w:p>
    <w:p w:rsidR="00E47783" w:rsidRPr="00E47783" w:rsidRDefault="00E47783" w:rsidP="00E47783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через недостаточно обработанную пищу.</w:t>
      </w: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Попадая в дыхательные пути, вирус проникает внутрь клеток. Затем материал гриппа внедряется в клеточное ядро, и клетка сама производит новые вирусы. После повреждения значительного числа клеток, вирус проникает в кровь и разносится по всему организму.</w:t>
      </w: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Грипп — агрессивная и очень опасная болезнь, приводящая к тяжёлым осложнениям: пневмонии, гаймориту, поражению сердца и сосудов, менингиту, энцефалиту, а в запущенных случаях и к летальному исходу.</w:t>
      </w:r>
    </w:p>
    <w:p w:rsidR="00E47783" w:rsidRPr="00E47783" w:rsidRDefault="00E47783" w:rsidP="00E47783">
      <w:pPr>
        <w:shd w:val="clear" w:color="auto" w:fill="FFFFFF"/>
        <w:spacing w:before="225" w:after="225" w:line="240" w:lineRule="auto"/>
        <w:textAlignment w:val="baseline"/>
        <w:outlineLvl w:val="1"/>
        <w:rPr>
          <w:rFonts w:ascii="Arial" w:eastAsia="Times New Roman" w:hAnsi="Arial" w:cs="Arial"/>
          <w:color w:val="01619B"/>
          <w:sz w:val="54"/>
          <w:szCs w:val="54"/>
          <w:lang w:eastAsia="ru-RU"/>
        </w:rPr>
      </w:pPr>
      <w:r w:rsidRPr="00E47783">
        <w:rPr>
          <w:rFonts w:ascii="Arial" w:eastAsia="Times New Roman" w:hAnsi="Arial" w:cs="Arial"/>
          <w:color w:val="01619B"/>
          <w:sz w:val="54"/>
          <w:szCs w:val="54"/>
          <w:lang w:eastAsia="ru-RU"/>
        </w:rPr>
        <w:t>Отличительные симптомы гриппа</w:t>
      </w: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Начало у гриппа всегда бурное, можно указать даже время, когда вы или ребёнок почувствовали недомогание.</w:t>
      </w:r>
    </w:p>
    <w:p w:rsidR="00E47783" w:rsidRPr="00E47783" w:rsidRDefault="00E47783" w:rsidP="00E4778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высокая температура (38-39°С),</w:t>
      </w:r>
    </w:p>
    <w:p w:rsidR="00E47783" w:rsidRPr="00E47783" w:rsidRDefault="00E47783" w:rsidP="00E4778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тошнота,</w:t>
      </w:r>
    </w:p>
    <w:p w:rsidR="00E47783" w:rsidRPr="00E47783" w:rsidRDefault="00E47783" w:rsidP="00E4778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слабость,</w:t>
      </w:r>
    </w:p>
    <w:p w:rsidR="00E47783" w:rsidRPr="00E47783" w:rsidRDefault="00E47783" w:rsidP="00E4778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боль в области живота,</w:t>
      </w:r>
    </w:p>
    <w:p w:rsidR="00E47783" w:rsidRPr="00E47783" w:rsidRDefault="00E47783" w:rsidP="00E47783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обезвоживание, полная потеря аппетита.</w:t>
      </w:r>
    </w:p>
    <w:p w:rsidR="00C613E8" w:rsidRDefault="00C613E8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3E8" w:rsidRDefault="00C613E8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3E8" w:rsidRDefault="00C613E8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Как защитить неокрепший детский организм от опасного вируса?</w:t>
      </w:r>
    </w:p>
    <w:p w:rsidR="00E47783" w:rsidRPr="00E47783" w:rsidRDefault="00E47783" w:rsidP="00C613E8">
      <w:pPr>
        <w:shd w:val="clear" w:color="auto" w:fill="FFFFFF"/>
        <w:spacing w:before="22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01619B"/>
          <w:sz w:val="36"/>
          <w:szCs w:val="36"/>
          <w:lang w:eastAsia="ru-RU"/>
        </w:rPr>
      </w:pPr>
      <w:r w:rsidRPr="00E47783">
        <w:rPr>
          <w:rFonts w:ascii="Arial" w:eastAsia="Times New Roman" w:hAnsi="Arial" w:cs="Arial"/>
          <w:color w:val="01619B"/>
          <w:sz w:val="36"/>
          <w:szCs w:val="36"/>
          <w:lang w:eastAsia="ru-RU"/>
        </w:rPr>
        <w:t>Профилактика заражения</w:t>
      </w:r>
    </w:p>
    <w:p w:rsidR="00D87022" w:rsidRDefault="00E47783" w:rsidP="00D87022">
      <w:pPr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Универсального средства защиты детей от гриппа, к сожалению, не существует. Вирусы гриппа каждый год мутируют и создают новые типы, к которым восприимчив человеческий организм на протяжении всей жизни. Здоровые люди излечиваются от этого заболевания без особых проблем, а люди с ослабленным иммунитетом, особенно дети, имеют высокий риск серьёзных осложнений. </w:t>
      </w:r>
    </w:p>
    <w:p w:rsidR="00D87022" w:rsidRPr="00C613E8" w:rsidRDefault="00D87022" w:rsidP="00D87022">
      <w:pPr>
        <w:rPr>
          <w:b/>
        </w:rPr>
      </w:pP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Самым эффективным способом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профилактики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гриппа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 является ежегодная вакцинация. Состав вакцины против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гриппа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 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детей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 против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гриппа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 возможна, начиная с 6-месячного </w:t>
      </w:r>
      <w:r w:rsidRPr="00C613E8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>возраста</w:t>
      </w:r>
      <w:r w:rsidRPr="00C613E8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.</w:t>
      </w:r>
    </w:p>
    <w:p w:rsidR="00D87022" w:rsidRDefault="00E47783" w:rsidP="00D8702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Вирус гриппа каждый год меняется, поэтому вакцинацию нужно проходить каждую осень, начиная с октября. Это необходимо, ведь риск заразиться в детском саду, школе и транспорте у ребёнка очень велик. Прививка не даёт гарантии, что малыш не заболеет, но даже если заражение произойдёт, грипп будет протекать в лёгкой форме.</w:t>
      </w:r>
      <w:r w:rsidR="00D87022" w:rsidRPr="00D8702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D87022" w:rsidRPr="00E47783" w:rsidRDefault="00D87022" w:rsidP="00D87022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Своевременная вакцинация — эффективное средство профилактики гриппа.</w:t>
      </w:r>
    </w:p>
    <w:p w:rsidR="00C613E8" w:rsidRDefault="00C613E8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  <w:sz w:val="26"/>
          <w:szCs w:val="26"/>
          <w:shd w:val="clear" w:color="auto" w:fill="FFFFFF"/>
        </w:rPr>
      </w:pP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 xml:space="preserve">В  этом  году    предлагается    вакцина </w:t>
      </w:r>
      <w:r w:rsidRPr="00C613E8">
        <w:rPr>
          <w:rFonts w:ascii="Verdana" w:hAnsi="Verdana"/>
          <w:color w:val="262626"/>
        </w:rPr>
        <w:t>Ультрикс</w:t>
      </w:r>
      <w:r w:rsidRPr="00C613E8">
        <w:rPr>
          <w:rFonts w:ascii="Verdana" w:hAnsi="Verdana"/>
          <w:color w:val="262626"/>
          <w:sz w:val="19"/>
          <w:szCs w:val="19"/>
          <w:vertAlign w:val="superscript"/>
        </w:rPr>
        <w:t>®</w:t>
      </w:r>
      <w:r w:rsidRPr="00C613E8">
        <w:rPr>
          <w:rFonts w:ascii="Verdana" w:hAnsi="Verdana"/>
          <w:color w:val="262626"/>
        </w:rPr>
        <w:t> Квадри</w:t>
      </w:r>
      <w:r>
        <w:rPr>
          <w:rFonts w:ascii="Verdana" w:hAnsi="Verdana"/>
          <w:color w:val="262626"/>
        </w:rPr>
        <w:t xml:space="preserve">   </w:t>
      </w:r>
      <w:r w:rsidR="00D87022"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(Россия)</w:t>
      </w:r>
      <w:r>
        <w:rPr>
          <w:rFonts w:ascii="Verdana" w:hAnsi="Verdana"/>
          <w:color w:val="262626"/>
          <w:sz w:val="26"/>
          <w:szCs w:val="26"/>
          <w:shd w:val="clear" w:color="auto" w:fill="FFFFFF"/>
        </w:rPr>
        <w:t xml:space="preserve"> </w:t>
      </w:r>
    </w:p>
    <w:p w:rsidR="00BB4190" w:rsidRDefault="00BB4190" w:rsidP="00BB41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62626"/>
          <w:sz w:val="26"/>
          <w:szCs w:val="26"/>
          <w:shd w:val="clear" w:color="auto" w:fill="FFFFFF"/>
        </w:rPr>
      </w:pPr>
    </w:p>
    <w:p w:rsidR="00C613E8" w:rsidRPr="00C613E8" w:rsidRDefault="00BB4190" w:rsidP="00BB41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262626"/>
          <w:sz w:val="26"/>
          <w:szCs w:val="26"/>
          <w:shd w:val="clear" w:color="auto" w:fill="FFFFFF"/>
        </w:rPr>
      </w:pPr>
      <w:r>
        <w:rPr>
          <w:rFonts w:ascii="Verdana" w:hAnsi="Verdana"/>
          <w:color w:val="262626"/>
          <w:sz w:val="26"/>
          <w:szCs w:val="26"/>
          <w:shd w:val="clear" w:color="auto" w:fill="FFFFFF"/>
        </w:rPr>
        <w:t>Выписка   из   инструкции</w:t>
      </w:r>
    </w:p>
    <w:p w:rsidR="00BB4190" w:rsidRDefault="00BB4190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</w:p>
    <w:p w:rsidR="00D87022" w:rsidRPr="00C613E8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  <w:r w:rsidRPr="00C613E8">
        <w:rPr>
          <w:rFonts w:ascii="Verdana" w:hAnsi="Verdana"/>
          <w:color w:val="262626"/>
        </w:rPr>
        <w:t>Вакцина гриппозная четырехвалентная инактивированная</w:t>
      </w:r>
      <w:r w:rsidR="00C613E8">
        <w:rPr>
          <w:rFonts w:ascii="Verdana" w:hAnsi="Verdana"/>
          <w:color w:val="262626"/>
        </w:rPr>
        <w:t xml:space="preserve">  </w:t>
      </w:r>
      <w:r w:rsidRPr="00C613E8">
        <w:rPr>
          <w:rFonts w:ascii="Verdana" w:hAnsi="Verdana"/>
          <w:color w:val="262626"/>
        </w:rPr>
        <w:t>расщепленна.</w:t>
      </w:r>
    </w:p>
    <w:p w:rsidR="00C613E8" w:rsidRDefault="00C613E8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</w:p>
    <w:p w:rsidR="00D87022" w:rsidRPr="00C613E8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  <w:r w:rsidRPr="00C613E8">
        <w:rPr>
          <w:rFonts w:ascii="Verdana" w:hAnsi="Verdana"/>
          <w:color w:val="262626"/>
        </w:rPr>
        <w:t>Вакцина для профилактики гриппа [инактивированная].</w:t>
      </w:r>
    </w:p>
    <w:p w:rsidR="00C613E8" w:rsidRDefault="00C613E8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  <w:sz w:val="26"/>
          <w:szCs w:val="26"/>
          <w:shd w:val="clear" w:color="auto" w:fill="FFFFFF"/>
        </w:rPr>
      </w:pPr>
    </w:p>
    <w:p w:rsidR="00D87022" w:rsidRPr="00C613E8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Вакцина представляет собой смесь протективных поверхностных и внутренних антигенов вирусов гриппа типа А (подтипы A(H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1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N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1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) и A(H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3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N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2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)) и типа В (линии Yamagata и линии Victoria) в фосфатно-солевом буферном растворе.</w:t>
      </w:r>
      <w:r w:rsidRPr="00C613E8">
        <w:rPr>
          <w:rFonts w:ascii="Verdana" w:hAnsi="Verdana"/>
          <w:color w:val="262626"/>
          <w:sz w:val="26"/>
          <w:szCs w:val="26"/>
        </w:rPr>
        <w:br/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Антигены получают из очищенных вирусов гриппа типа А (подтипы A(H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1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N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1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) и A(H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3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N</w:t>
      </w:r>
      <w:r w:rsidRPr="00C613E8">
        <w:rPr>
          <w:rFonts w:ascii="Verdana" w:hAnsi="Verdana"/>
          <w:color w:val="262626"/>
          <w:sz w:val="19"/>
          <w:szCs w:val="19"/>
          <w:shd w:val="clear" w:color="auto" w:fill="FFFFFF"/>
          <w:vertAlign w:val="subscript"/>
        </w:rPr>
        <w:t>2</w:t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)) и типа В (линия Yamagata и линии Victoria), выращенные раздельно в развивающихся куриных эмбрионах.</w:t>
      </w:r>
      <w:r w:rsidRPr="00C613E8">
        <w:rPr>
          <w:rFonts w:ascii="Verdana" w:hAnsi="Verdana"/>
          <w:color w:val="262626"/>
          <w:sz w:val="26"/>
          <w:szCs w:val="26"/>
        </w:rPr>
        <w:br/>
      </w:r>
      <w:r w:rsidRPr="00C613E8">
        <w:rPr>
          <w:rFonts w:ascii="Verdana" w:hAnsi="Verdana"/>
          <w:color w:val="262626"/>
          <w:sz w:val="26"/>
          <w:szCs w:val="26"/>
          <w:shd w:val="clear" w:color="auto" w:fill="FFFFFF"/>
        </w:rPr>
        <w:t>Антигенный состав вакцины изменяется каждый год в соответствии с эпидемической ситуацией и рекомендациями ВОЗ.</w:t>
      </w:r>
      <w:r w:rsidRPr="00C613E8">
        <w:rPr>
          <w:rFonts w:ascii="Verdana" w:hAnsi="Verdana"/>
          <w:color w:val="262626"/>
        </w:rPr>
        <w:t xml:space="preserve"> </w:t>
      </w:r>
    </w:p>
    <w:p w:rsidR="00D87022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</w:p>
    <w:p w:rsidR="00D87022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</w:p>
    <w:p w:rsidR="00D87022" w:rsidRDefault="00D87022" w:rsidP="00D87022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</w:p>
    <w:p w:rsidR="00D87022" w:rsidRPr="00BB4190" w:rsidRDefault="00D87022" w:rsidP="00BB4190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262626"/>
        </w:rPr>
      </w:pPr>
      <w:r>
        <w:rPr>
          <w:rFonts w:ascii="Verdana" w:hAnsi="Verdana"/>
          <w:color w:val="262626"/>
        </w:rPr>
        <w:lastRenderedPageBreak/>
        <w:t xml:space="preserve">                       </w:t>
      </w:r>
      <w:r w:rsidRPr="00C613E8">
        <w:rPr>
          <w:rFonts w:ascii="Verdana" w:hAnsi="Verdana"/>
          <w:color w:val="262626"/>
          <w:sz w:val="28"/>
        </w:rPr>
        <w:t>Вакцина особенно показана:</w:t>
      </w:r>
    </w:p>
    <w:p w:rsidR="00D87022" w:rsidRPr="00D87022" w:rsidRDefault="00D87022" w:rsidP="00D870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</w:pPr>
      <w:r w:rsidRPr="00D87022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Лицам с высоким риском заболевания и возникновения осложнений в случае заболевания гриппом:</w:t>
      </w:r>
      <w:r w:rsidRPr="00D87022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- лицам, часто болеющим острыми респираторными вирусными инфекциями;</w:t>
      </w:r>
      <w:r w:rsidRPr="00D87022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  <w:t>- лицам, страдающим хроническими соматическими заболеваниями, в том числе болезнями и пороками развития сердечно-сосудистой, дыхательной и центральной нервной систем, хроническими заболеваниями почек, болезнями обмена веществ, сахарным диабетом, хронической анемией, аллергическими заболеваниями (кроме аллергии к куриным белкам), врожденным или приобретенным иммунодефицитом, в том числе инфицированным вирусом иммунодефицита человека.</w:t>
      </w:r>
    </w:p>
    <w:p w:rsidR="00C613E8" w:rsidRPr="00C613E8" w:rsidRDefault="00D87022" w:rsidP="00D870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sz w:val="24"/>
        </w:rPr>
      </w:pPr>
      <w:r w:rsidRPr="00D87022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t>Лицам, по роду учебной или профессиональной деятельности имеющим высокий риск заболевания гриппом или заражения им других лиц:</w:t>
      </w:r>
      <w:r w:rsidRPr="00D87022">
        <w:rPr>
          <w:rFonts w:ascii="Verdana" w:eastAsia="Times New Roman" w:hAnsi="Verdana" w:cs="Times New Roman"/>
          <w:color w:val="262626"/>
          <w:sz w:val="24"/>
          <w:szCs w:val="24"/>
          <w:lang w:eastAsia="ru-RU"/>
        </w:rPr>
        <w:br/>
      </w:r>
    </w:p>
    <w:p w:rsidR="00C613E8" w:rsidRPr="00236925" w:rsidRDefault="00C613E8" w:rsidP="00D87022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sz w:val="28"/>
        </w:rPr>
      </w:pP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Вакцинация </w:t>
      </w:r>
      <w:r w:rsidR="00BB4190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   </w:t>
      </w:r>
      <w:r w:rsidRPr="00BB4190">
        <w:rPr>
          <w:rFonts w:ascii="Verdana" w:hAnsi="Verdana"/>
          <w:b/>
          <w:color w:val="262626"/>
          <w:sz w:val="24"/>
        </w:rPr>
        <w:t>Ультрикс</w:t>
      </w:r>
      <w:r w:rsidRPr="00BB4190">
        <w:rPr>
          <w:rFonts w:ascii="Verdana" w:hAnsi="Verdana"/>
          <w:b/>
          <w:color w:val="262626"/>
          <w:sz w:val="20"/>
          <w:szCs w:val="19"/>
          <w:vertAlign w:val="superscript"/>
        </w:rPr>
        <w:t>®</w:t>
      </w:r>
      <w:r w:rsidRPr="00BB4190">
        <w:rPr>
          <w:rFonts w:ascii="Verdana" w:hAnsi="Verdana"/>
          <w:b/>
          <w:color w:val="262626"/>
          <w:sz w:val="24"/>
        </w:rPr>
        <w:t> Квадри</w:t>
      </w:r>
      <w:r w:rsidRPr="00236925">
        <w:rPr>
          <w:rFonts w:ascii="Verdana" w:hAnsi="Verdana"/>
          <w:color w:val="262626"/>
          <w:sz w:val="24"/>
        </w:rPr>
        <w:t xml:space="preserve">    </w:t>
      </w: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проводится </w:t>
      </w:r>
      <w:r w:rsidR="00BB4190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 </w:t>
      </w: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ежегодно </w:t>
      </w:r>
      <w:r w:rsidR="00BB4190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 </w:t>
      </w: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 xml:space="preserve">в осенне-зимний период. </w:t>
      </w:r>
    </w:p>
    <w:p w:rsidR="00C613E8" w:rsidRPr="00236925" w:rsidRDefault="00C613E8" w:rsidP="00C613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2B2B2B"/>
          <w:sz w:val="28"/>
          <w:szCs w:val="23"/>
          <w:shd w:val="clear" w:color="auto" w:fill="FFFFFF"/>
        </w:rPr>
      </w:pP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>Возможна вакцинация в начале эпидемического подъема заболеваемости гриппом.</w:t>
      </w:r>
      <w:r w:rsidRPr="00236925">
        <w:rPr>
          <w:rFonts w:ascii="Arial" w:hAnsi="Arial" w:cs="Arial"/>
          <w:color w:val="2B2B2B"/>
          <w:sz w:val="28"/>
          <w:szCs w:val="23"/>
        </w:rPr>
        <w:br/>
      </w:r>
    </w:p>
    <w:p w:rsidR="00D87022" w:rsidRDefault="00C613E8" w:rsidP="00C613E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2B2B2B"/>
          <w:sz w:val="28"/>
          <w:szCs w:val="23"/>
          <w:shd w:val="clear" w:color="auto" w:fill="FFFFFF"/>
        </w:rPr>
      </w:pPr>
      <w:r w:rsidRPr="00236925">
        <w:rPr>
          <w:rFonts w:ascii="Arial" w:hAnsi="Arial" w:cs="Arial"/>
          <w:color w:val="2B2B2B"/>
          <w:sz w:val="28"/>
          <w:szCs w:val="23"/>
          <w:shd w:val="clear" w:color="auto" w:fill="FFFFFF"/>
        </w:rPr>
        <w:t>Вакцину вводят внутримышечно в дозе 0,5 мл однократно в область дельтовидной мышцы (верхняя треть наружной поверхности плеча).</w:t>
      </w:r>
    </w:p>
    <w:p w:rsidR="00E47783" w:rsidRPr="00E47783" w:rsidRDefault="00E47783" w:rsidP="00E47783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613E8" w:rsidRPr="00E47783" w:rsidRDefault="00C613E8" w:rsidP="00C613E8">
      <w:pPr>
        <w:shd w:val="clear" w:color="auto" w:fill="FFFFFF"/>
        <w:spacing w:after="30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8"/>
          <w:szCs w:val="27"/>
          <w:lang w:eastAsia="ru-RU"/>
        </w:rPr>
      </w:pPr>
      <w:r w:rsidRPr="00E47783">
        <w:rPr>
          <w:rFonts w:ascii="Arial" w:eastAsia="Times New Roman" w:hAnsi="Arial" w:cs="Arial"/>
          <w:color w:val="000000"/>
          <w:sz w:val="28"/>
          <w:szCs w:val="27"/>
          <w:lang w:eastAsia="ru-RU"/>
        </w:rPr>
        <w:t>Здоровья вам и вашим детям!</w:t>
      </w:r>
    </w:p>
    <w:p w:rsidR="00E47783" w:rsidRDefault="00E47783" w:rsidP="00E47783"/>
    <w:sectPr w:rsidR="00E47783" w:rsidSect="0036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9CB" w:rsidRDefault="00B559CB" w:rsidP="00D87022">
      <w:pPr>
        <w:spacing w:after="0" w:line="240" w:lineRule="auto"/>
      </w:pPr>
      <w:r>
        <w:separator/>
      </w:r>
    </w:p>
  </w:endnote>
  <w:endnote w:type="continuationSeparator" w:id="0">
    <w:p w:rsidR="00B559CB" w:rsidRDefault="00B559CB" w:rsidP="00D8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9CB" w:rsidRDefault="00B559CB" w:rsidP="00D87022">
      <w:pPr>
        <w:spacing w:after="0" w:line="240" w:lineRule="auto"/>
      </w:pPr>
      <w:r>
        <w:separator/>
      </w:r>
    </w:p>
  </w:footnote>
  <w:footnote w:type="continuationSeparator" w:id="0">
    <w:p w:rsidR="00B559CB" w:rsidRDefault="00B559CB" w:rsidP="00D8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024"/>
    <w:multiLevelType w:val="multilevel"/>
    <w:tmpl w:val="6066BE28"/>
    <w:lvl w:ilvl="0">
      <w:start w:val="1"/>
      <w:numFmt w:val="bullet"/>
      <w:lvlText w:val=""/>
      <w:lvlJc w:val="left"/>
      <w:pPr>
        <w:tabs>
          <w:tab w:val="num" w:pos="8582"/>
        </w:tabs>
        <w:ind w:left="858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302"/>
        </w:tabs>
        <w:ind w:left="930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022"/>
        </w:tabs>
        <w:ind w:left="1002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742"/>
        </w:tabs>
        <w:ind w:left="1074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1462"/>
        </w:tabs>
        <w:ind w:left="1146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182"/>
        </w:tabs>
        <w:ind w:left="1218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902"/>
        </w:tabs>
        <w:ind w:left="1290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3622"/>
        </w:tabs>
        <w:ind w:left="1362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342"/>
        </w:tabs>
        <w:ind w:left="14342" w:hanging="360"/>
      </w:pPr>
      <w:rPr>
        <w:rFonts w:ascii="Wingdings" w:hAnsi="Wingdings" w:hint="default"/>
        <w:sz w:val="20"/>
      </w:rPr>
    </w:lvl>
  </w:abstractNum>
  <w:abstractNum w:abstractNumId="1">
    <w:nsid w:val="096759B9"/>
    <w:multiLevelType w:val="multilevel"/>
    <w:tmpl w:val="8BE69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137D2"/>
    <w:multiLevelType w:val="multilevel"/>
    <w:tmpl w:val="50ECCC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46D36"/>
    <w:multiLevelType w:val="multilevel"/>
    <w:tmpl w:val="EC700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4D750D"/>
    <w:multiLevelType w:val="multilevel"/>
    <w:tmpl w:val="AFC243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D4884"/>
    <w:multiLevelType w:val="multilevel"/>
    <w:tmpl w:val="864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863678"/>
    <w:multiLevelType w:val="multilevel"/>
    <w:tmpl w:val="BEB250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C165B"/>
    <w:multiLevelType w:val="multilevel"/>
    <w:tmpl w:val="8654B0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74F1C"/>
    <w:multiLevelType w:val="multilevel"/>
    <w:tmpl w:val="43B4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4F1E37"/>
    <w:multiLevelType w:val="multilevel"/>
    <w:tmpl w:val="A97C8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45575"/>
    <w:multiLevelType w:val="multilevel"/>
    <w:tmpl w:val="83C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8754F9"/>
    <w:multiLevelType w:val="multilevel"/>
    <w:tmpl w:val="344C8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52216B"/>
    <w:multiLevelType w:val="multilevel"/>
    <w:tmpl w:val="9A24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B2125"/>
    <w:multiLevelType w:val="multilevel"/>
    <w:tmpl w:val="9CCCC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0472D"/>
    <w:multiLevelType w:val="multilevel"/>
    <w:tmpl w:val="973C4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934454"/>
    <w:multiLevelType w:val="multilevel"/>
    <w:tmpl w:val="335485FA"/>
    <w:lvl w:ilvl="0">
      <w:start w:val="1"/>
      <w:numFmt w:val="bullet"/>
      <w:lvlText w:val=""/>
      <w:lvlJc w:val="left"/>
      <w:pPr>
        <w:tabs>
          <w:tab w:val="num" w:pos="7873"/>
        </w:tabs>
        <w:ind w:left="787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3"/>
        </w:tabs>
        <w:ind w:left="859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3"/>
        </w:tabs>
        <w:ind w:left="931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3"/>
        </w:tabs>
        <w:ind w:left="1003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3"/>
        </w:tabs>
        <w:ind w:left="1075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3"/>
        </w:tabs>
        <w:ind w:left="1147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3"/>
        </w:tabs>
        <w:ind w:left="1219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3"/>
        </w:tabs>
        <w:ind w:left="1291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3"/>
        </w:tabs>
        <w:ind w:left="13633" w:hanging="360"/>
      </w:pPr>
      <w:rPr>
        <w:rFonts w:ascii="Wingdings" w:hAnsi="Wingdings" w:hint="default"/>
        <w:sz w:val="20"/>
      </w:rPr>
    </w:lvl>
  </w:abstractNum>
  <w:abstractNum w:abstractNumId="16">
    <w:nsid w:val="6A290242"/>
    <w:multiLevelType w:val="multilevel"/>
    <w:tmpl w:val="8FF8B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8922D5"/>
    <w:multiLevelType w:val="multilevel"/>
    <w:tmpl w:val="1842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32249A"/>
    <w:multiLevelType w:val="multilevel"/>
    <w:tmpl w:val="B7F0F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B3178"/>
    <w:multiLevelType w:val="multilevel"/>
    <w:tmpl w:val="172A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677E59"/>
    <w:multiLevelType w:val="multilevel"/>
    <w:tmpl w:val="C2B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5"/>
  </w:num>
  <w:num w:numId="3">
    <w:abstractNumId w:val="11"/>
  </w:num>
  <w:num w:numId="4">
    <w:abstractNumId w:val="18"/>
  </w:num>
  <w:num w:numId="5">
    <w:abstractNumId w:val="16"/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2"/>
    <w:lvlOverride w:ilvl="0">
      <w:lvl w:ilvl="0">
        <w:numFmt w:val="decimal"/>
        <w:lvlText w:val="%1."/>
        <w:lvlJc w:val="left"/>
      </w:lvl>
    </w:lvlOverride>
  </w:num>
  <w:num w:numId="11">
    <w:abstractNumId w:val="6"/>
    <w:lvlOverride w:ilvl="0">
      <w:lvl w:ilvl="0">
        <w:numFmt w:val="decimal"/>
        <w:lvlText w:val="%1."/>
        <w:lvlJc w:val="left"/>
      </w:lvl>
    </w:lvlOverride>
  </w:num>
  <w:num w:numId="12">
    <w:abstractNumId w:val="12"/>
  </w:num>
  <w:num w:numId="13">
    <w:abstractNumId w:val="13"/>
  </w:num>
  <w:num w:numId="14">
    <w:abstractNumId w:val="9"/>
  </w:num>
  <w:num w:numId="15">
    <w:abstractNumId w:val="5"/>
  </w:num>
  <w:num w:numId="16">
    <w:abstractNumId w:val="14"/>
  </w:num>
  <w:num w:numId="17">
    <w:abstractNumId w:val="17"/>
  </w:num>
  <w:num w:numId="18">
    <w:abstractNumId w:val="20"/>
  </w:num>
  <w:num w:numId="19">
    <w:abstractNumId w:val="8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783"/>
    <w:rsid w:val="00236925"/>
    <w:rsid w:val="00360B3D"/>
    <w:rsid w:val="00B559CB"/>
    <w:rsid w:val="00BB4190"/>
    <w:rsid w:val="00C0131C"/>
    <w:rsid w:val="00C613E8"/>
    <w:rsid w:val="00D87022"/>
    <w:rsid w:val="00E47783"/>
    <w:rsid w:val="00EC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3D"/>
  </w:style>
  <w:style w:type="paragraph" w:styleId="2">
    <w:name w:val="heading 2"/>
    <w:basedOn w:val="a"/>
    <w:link w:val="20"/>
    <w:uiPriority w:val="9"/>
    <w:qFormat/>
    <w:rsid w:val="00E477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77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7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77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47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77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87022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D8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022"/>
  </w:style>
  <w:style w:type="paragraph" w:styleId="a8">
    <w:name w:val="footer"/>
    <w:basedOn w:val="a"/>
    <w:link w:val="a9"/>
    <w:uiPriority w:val="99"/>
    <w:semiHidden/>
    <w:unhideWhenUsed/>
    <w:rsid w:val="00D8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0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</dc:creator>
  <cp:lastModifiedBy>Natalija</cp:lastModifiedBy>
  <cp:revision>4</cp:revision>
  <dcterms:created xsi:type="dcterms:W3CDTF">2021-10-08T11:16:00Z</dcterms:created>
  <dcterms:modified xsi:type="dcterms:W3CDTF">2021-10-08T11:55:00Z</dcterms:modified>
</cp:coreProperties>
</file>