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23" w:rsidRPr="00375E23" w:rsidRDefault="00375E23" w:rsidP="00375E23">
      <w:pPr>
        <w:pStyle w:val="3"/>
        <w:spacing w:before="91" w:after="91" w:line="502" w:lineRule="atLeast"/>
        <w:ind w:left="183" w:right="183"/>
        <w:jc w:val="center"/>
        <w:rPr>
          <w:rFonts w:ascii="Tahoma" w:hAnsi="Tahoma" w:cs="Tahoma"/>
          <w:bCs w:val="0"/>
          <w:color w:val="C00000"/>
          <w:sz w:val="36"/>
          <w:szCs w:val="36"/>
        </w:rPr>
      </w:pPr>
      <w:r w:rsidRPr="00375E23">
        <w:rPr>
          <w:rFonts w:ascii="Tahoma" w:hAnsi="Tahoma" w:cs="Tahoma"/>
          <w:bCs w:val="0"/>
          <w:color w:val="C00000"/>
          <w:sz w:val="36"/>
          <w:szCs w:val="36"/>
        </w:rPr>
        <w:t>«Формирование культуры трапезы у детей»</w:t>
      </w:r>
    </w:p>
    <w:p w:rsidR="00375E23" w:rsidRPr="00375E23" w:rsidRDefault="00375E23" w:rsidP="00375E2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65350" cy="2165350"/>
            <wp:effectExtent l="19050" t="0" r="6350" b="0"/>
            <wp:docPr id="1" name="Рисунок 1" descr="C:\Documents and Settings\Admin\Рабочий стол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193" cy="2164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E23" w:rsidRPr="00375E23" w:rsidRDefault="00375E23" w:rsidP="00375E23">
      <w:pPr>
        <w:spacing w:before="91" w:after="91" w:line="384" w:lineRule="atLeast"/>
        <w:ind w:left="-709" w:right="-143" w:firstLine="184"/>
        <w:jc w:val="both"/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</w:pPr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>К 2-3 годам у малыша появляются все молочные зубы, и ребенок может и должен хорошо освоить и закрепить навык жевания. Его организму нужны только доброкачественные продукты; кулинарная обработка должна быть щадящей. Очень важен правильный подбор продуктов, содержащий белок, соли кальция, фосфора, фтора, витамины D, А. Полезны плотные продукты, в которых много клетчатки, например, сырая морковка, яблоки, кусочки свежей капусты.</w:t>
      </w:r>
    </w:p>
    <w:p w:rsidR="00375E23" w:rsidRPr="00375E23" w:rsidRDefault="00375E23" w:rsidP="00375E23">
      <w:pPr>
        <w:spacing w:after="0" w:line="384" w:lineRule="atLeast"/>
        <w:ind w:left="-709" w:right="-143" w:firstLine="184"/>
        <w:jc w:val="both"/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</w:pPr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 xml:space="preserve">У каждого малыша есть свои привычки и вам придется считаться с ними. Часто дети </w:t>
      </w:r>
      <w:proofErr w:type="gramStart"/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>отказываются</w:t>
      </w:r>
      <w:proofErr w:type="gramEnd"/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 xml:space="preserve"> есть нелюбимую или незнакомую пищу. Здесь стоит пойти на компромисс:</w:t>
      </w:r>
    </w:p>
    <w:p w:rsidR="00375E23" w:rsidRPr="00375E23" w:rsidRDefault="00375E23" w:rsidP="00375E23">
      <w:pPr>
        <w:numPr>
          <w:ilvl w:val="0"/>
          <w:numId w:val="1"/>
        </w:numPr>
        <w:spacing w:after="0" w:line="384" w:lineRule="atLeast"/>
        <w:ind w:left="-709" w:right="-143" w:firstLine="0"/>
        <w:jc w:val="both"/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</w:pPr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>можно уменьшить порцию, убрав часть гарнира,</w:t>
      </w:r>
    </w:p>
    <w:p w:rsidR="00375E23" w:rsidRPr="00375E23" w:rsidRDefault="00375E23" w:rsidP="00375E23">
      <w:pPr>
        <w:numPr>
          <w:ilvl w:val="0"/>
          <w:numId w:val="1"/>
        </w:numPr>
        <w:spacing w:before="100" w:beforeAutospacing="1" w:after="100" w:afterAutospacing="1" w:line="384" w:lineRule="atLeast"/>
        <w:ind w:left="-709" w:right="-143" w:firstLine="0"/>
        <w:jc w:val="both"/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</w:pPr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>нарезать бутерброд или яблоко на несколько частей,</w:t>
      </w:r>
    </w:p>
    <w:p w:rsidR="00375E23" w:rsidRPr="00375E23" w:rsidRDefault="00375E23" w:rsidP="00375E23">
      <w:pPr>
        <w:numPr>
          <w:ilvl w:val="0"/>
          <w:numId w:val="1"/>
        </w:numPr>
        <w:spacing w:before="100" w:beforeAutospacing="1" w:after="100" w:afterAutospacing="1" w:line="384" w:lineRule="atLeast"/>
        <w:ind w:left="-709" w:right="-143" w:firstLine="0"/>
        <w:jc w:val="both"/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</w:pPr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>попросить малыша только попробовать блюдо,</w:t>
      </w:r>
    </w:p>
    <w:p w:rsidR="00375E23" w:rsidRPr="00375E23" w:rsidRDefault="00375E23" w:rsidP="00375E23">
      <w:pPr>
        <w:numPr>
          <w:ilvl w:val="0"/>
          <w:numId w:val="1"/>
        </w:numPr>
        <w:spacing w:before="100" w:beforeAutospacing="1" w:after="100" w:afterAutospacing="1" w:line="384" w:lineRule="atLeast"/>
        <w:ind w:left="-709" w:right="-143" w:firstLine="0"/>
        <w:jc w:val="both"/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</w:pPr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>замаскировать незнакомую пищу уже знакомой.</w:t>
      </w:r>
    </w:p>
    <w:p w:rsidR="00375E23" w:rsidRPr="00375E23" w:rsidRDefault="00375E23" w:rsidP="00375E23">
      <w:pPr>
        <w:spacing w:after="0" w:line="484" w:lineRule="atLeast"/>
        <w:ind w:left="-709" w:right="-143"/>
        <w:jc w:val="center"/>
        <w:outlineLvl w:val="4"/>
        <w:rPr>
          <w:rFonts w:ascii="Georgia" w:eastAsia="Times New Roman" w:hAnsi="Georgia" w:cs="Tahoma"/>
          <w:b/>
          <w:i/>
          <w:color w:val="E36C0A" w:themeColor="accent6" w:themeShade="BF"/>
          <w:sz w:val="32"/>
          <w:szCs w:val="32"/>
          <w:u w:val="single"/>
          <w:lang w:eastAsia="ru-RU"/>
        </w:rPr>
      </w:pPr>
      <w:r w:rsidRPr="00375E23">
        <w:rPr>
          <w:rFonts w:ascii="Georgia" w:eastAsia="Times New Roman" w:hAnsi="Georgia" w:cs="Tahoma"/>
          <w:b/>
          <w:i/>
          <w:color w:val="E36C0A" w:themeColor="accent6" w:themeShade="BF"/>
          <w:sz w:val="32"/>
          <w:szCs w:val="32"/>
          <w:u w:val="single"/>
          <w:lang w:eastAsia="ru-RU"/>
        </w:rPr>
        <w:t>На что надо обращать внимание во время еды</w:t>
      </w:r>
    </w:p>
    <w:p w:rsidR="00375E23" w:rsidRPr="00375E23" w:rsidRDefault="00375E23" w:rsidP="00375E23">
      <w:pPr>
        <w:numPr>
          <w:ilvl w:val="0"/>
          <w:numId w:val="2"/>
        </w:numPr>
        <w:spacing w:after="0" w:line="384" w:lineRule="atLeast"/>
        <w:ind w:left="-709" w:right="-143" w:firstLine="0"/>
        <w:jc w:val="both"/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</w:pPr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>Последовательность блюд должна быть постоянной.</w:t>
      </w:r>
    </w:p>
    <w:p w:rsidR="00375E23" w:rsidRPr="00375E23" w:rsidRDefault="00375E23" w:rsidP="00375E23">
      <w:pPr>
        <w:numPr>
          <w:ilvl w:val="0"/>
          <w:numId w:val="2"/>
        </w:numPr>
        <w:spacing w:before="100" w:beforeAutospacing="1" w:after="100" w:afterAutospacing="1" w:line="384" w:lineRule="atLeast"/>
        <w:ind w:left="-709" w:right="-143" w:firstLine="0"/>
        <w:jc w:val="both"/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</w:pPr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>Перед ребенком можно ставить только одно блюдо.</w:t>
      </w:r>
    </w:p>
    <w:p w:rsidR="00375E23" w:rsidRPr="00375E23" w:rsidRDefault="00375E23" w:rsidP="00375E23">
      <w:pPr>
        <w:numPr>
          <w:ilvl w:val="0"/>
          <w:numId w:val="2"/>
        </w:numPr>
        <w:spacing w:before="100" w:beforeAutospacing="1" w:after="100" w:afterAutospacing="1" w:line="384" w:lineRule="atLeast"/>
        <w:ind w:left="-709" w:right="-143" w:firstLine="0"/>
        <w:jc w:val="both"/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</w:pPr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 xml:space="preserve">Блюдо не должно быть </w:t>
      </w:r>
      <w:proofErr w:type="gramStart"/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>ни слишком</w:t>
      </w:r>
      <w:proofErr w:type="gramEnd"/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 xml:space="preserve"> горячим, ни холодным.</w:t>
      </w:r>
    </w:p>
    <w:p w:rsidR="00375E23" w:rsidRPr="00375E23" w:rsidRDefault="00375E23" w:rsidP="00375E23">
      <w:pPr>
        <w:numPr>
          <w:ilvl w:val="0"/>
          <w:numId w:val="2"/>
        </w:numPr>
        <w:spacing w:before="100" w:beforeAutospacing="1" w:after="100" w:afterAutospacing="1" w:line="384" w:lineRule="atLeast"/>
        <w:ind w:left="-709" w:right="-143" w:firstLine="0"/>
        <w:jc w:val="both"/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</w:pPr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>Полезно класть пищу в рот небольшими кусочками, хорошенько пережевывать.</w:t>
      </w:r>
    </w:p>
    <w:p w:rsidR="00375E23" w:rsidRPr="00375E23" w:rsidRDefault="00375E23" w:rsidP="00375E23">
      <w:pPr>
        <w:numPr>
          <w:ilvl w:val="0"/>
          <w:numId w:val="2"/>
        </w:numPr>
        <w:spacing w:before="100" w:beforeAutospacing="1" w:after="100" w:afterAutospacing="1" w:line="384" w:lineRule="atLeast"/>
        <w:ind w:left="-709" w:right="-143" w:firstLine="0"/>
        <w:jc w:val="both"/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</w:pPr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>Не надо разговаривать во время еды.</w:t>
      </w:r>
    </w:p>
    <w:p w:rsidR="00375E23" w:rsidRPr="00375E23" w:rsidRDefault="00375E23" w:rsidP="00375E23">
      <w:pPr>
        <w:numPr>
          <w:ilvl w:val="0"/>
          <w:numId w:val="2"/>
        </w:numPr>
        <w:spacing w:before="100" w:beforeAutospacing="1" w:after="100" w:afterAutospacing="1" w:line="384" w:lineRule="atLeast"/>
        <w:ind w:left="-709" w:right="-143" w:firstLine="0"/>
        <w:jc w:val="both"/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</w:pPr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>Рот и руки - вытирать бумажной салфеткой.</w:t>
      </w:r>
    </w:p>
    <w:p w:rsidR="00375E23" w:rsidRPr="00375E23" w:rsidRDefault="00375E23" w:rsidP="00375E23">
      <w:pPr>
        <w:spacing w:after="0" w:line="484" w:lineRule="atLeast"/>
        <w:ind w:left="-709" w:right="-143"/>
        <w:jc w:val="center"/>
        <w:outlineLvl w:val="4"/>
        <w:rPr>
          <w:rFonts w:ascii="Georgia" w:eastAsia="Times New Roman" w:hAnsi="Georgia" w:cs="Tahoma"/>
          <w:b/>
          <w:i/>
          <w:color w:val="E36C0A" w:themeColor="accent6" w:themeShade="BF"/>
          <w:sz w:val="32"/>
          <w:szCs w:val="32"/>
          <w:u w:val="single"/>
          <w:lang w:eastAsia="ru-RU"/>
        </w:rPr>
      </w:pPr>
      <w:r w:rsidRPr="00375E23">
        <w:rPr>
          <w:rFonts w:ascii="Georgia" w:eastAsia="Times New Roman" w:hAnsi="Georgia" w:cs="Tahoma"/>
          <w:b/>
          <w:i/>
          <w:color w:val="E36C0A" w:themeColor="accent6" w:themeShade="BF"/>
          <w:sz w:val="32"/>
          <w:szCs w:val="32"/>
          <w:u w:val="single"/>
          <w:lang w:eastAsia="ru-RU"/>
        </w:rPr>
        <w:lastRenderedPageBreak/>
        <w:t>Чего не следует допускать во время еды</w:t>
      </w:r>
    </w:p>
    <w:p w:rsidR="00375E23" w:rsidRPr="00375E23" w:rsidRDefault="00375E23" w:rsidP="00375E23">
      <w:pPr>
        <w:numPr>
          <w:ilvl w:val="0"/>
          <w:numId w:val="3"/>
        </w:numPr>
        <w:spacing w:after="0" w:line="384" w:lineRule="atLeast"/>
        <w:ind w:left="-709" w:right="-143" w:firstLine="0"/>
        <w:jc w:val="both"/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</w:pPr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>Громких разговоров и звучания музыки.</w:t>
      </w:r>
    </w:p>
    <w:p w:rsidR="00375E23" w:rsidRPr="00375E23" w:rsidRDefault="00375E23" w:rsidP="00375E23">
      <w:pPr>
        <w:numPr>
          <w:ilvl w:val="0"/>
          <w:numId w:val="3"/>
        </w:numPr>
        <w:spacing w:before="100" w:beforeAutospacing="1" w:after="100" w:afterAutospacing="1" w:line="384" w:lineRule="atLeast"/>
        <w:ind w:left="-709" w:right="-143" w:firstLine="0"/>
        <w:jc w:val="both"/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</w:pPr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 xml:space="preserve">Понуканий, </w:t>
      </w:r>
      <w:proofErr w:type="spellStart"/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>поторапливания</w:t>
      </w:r>
      <w:proofErr w:type="spellEnd"/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 xml:space="preserve"> ребенка.</w:t>
      </w:r>
    </w:p>
    <w:p w:rsidR="00375E23" w:rsidRPr="00375E23" w:rsidRDefault="00375E23" w:rsidP="00375E23">
      <w:pPr>
        <w:numPr>
          <w:ilvl w:val="0"/>
          <w:numId w:val="3"/>
        </w:numPr>
        <w:spacing w:before="100" w:beforeAutospacing="1" w:after="100" w:afterAutospacing="1" w:line="384" w:lineRule="atLeast"/>
        <w:ind w:left="-709" w:right="-143" w:firstLine="0"/>
        <w:jc w:val="both"/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</w:pPr>
      <w:proofErr w:type="spellStart"/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>Насильного</w:t>
      </w:r>
      <w:proofErr w:type="spellEnd"/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 xml:space="preserve"> кормления или </w:t>
      </w:r>
      <w:proofErr w:type="spellStart"/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>докармливания</w:t>
      </w:r>
      <w:proofErr w:type="spellEnd"/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>.</w:t>
      </w:r>
    </w:p>
    <w:p w:rsidR="00375E23" w:rsidRPr="00375E23" w:rsidRDefault="00375E23" w:rsidP="00375E23">
      <w:pPr>
        <w:numPr>
          <w:ilvl w:val="0"/>
          <w:numId w:val="3"/>
        </w:numPr>
        <w:spacing w:before="100" w:beforeAutospacing="1" w:after="100" w:afterAutospacing="1" w:line="384" w:lineRule="atLeast"/>
        <w:ind w:left="-709" w:right="-143" w:firstLine="0"/>
        <w:jc w:val="both"/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</w:pPr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>Осуждения малыша за неосторожность, неопрятность, неправильное использование столовых приборов.</w:t>
      </w:r>
    </w:p>
    <w:p w:rsidR="00375E23" w:rsidRPr="00375E23" w:rsidRDefault="00375E23" w:rsidP="00375E23">
      <w:pPr>
        <w:numPr>
          <w:ilvl w:val="0"/>
          <w:numId w:val="3"/>
        </w:numPr>
        <w:spacing w:before="100" w:beforeAutospacing="1" w:after="100" w:afterAutospacing="1" w:line="384" w:lineRule="atLeast"/>
        <w:ind w:left="-709" w:right="-143" w:firstLine="0"/>
        <w:jc w:val="both"/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</w:pPr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>Неэстетичной сервировки стола, некрасивого оформления блюд.</w:t>
      </w:r>
    </w:p>
    <w:p w:rsidR="00375E23" w:rsidRPr="00375E23" w:rsidRDefault="00375E23" w:rsidP="00375E23">
      <w:pPr>
        <w:spacing w:before="91" w:after="91" w:line="384" w:lineRule="atLeast"/>
        <w:ind w:left="-709" w:right="-143"/>
        <w:jc w:val="both"/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</w:pPr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>После окончания еды малыша нужно научить полоскать рот.</w:t>
      </w:r>
    </w:p>
    <w:p w:rsidR="00375E23" w:rsidRDefault="00375E23" w:rsidP="00375E23">
      <w:pPr>
        <w:spacing w:before="91" w:after="91" w:line="484" w:lineRule="atLeast"/>
        <w:ind w:left="-709" w:right="-143"/>
        <w:jc w:val="center"/>
        <w:outlineLvl w:val="4"/>
        <w:rPr>
          <w:rFonts w:ascii="Georgia" w:eastAsia="Times New Roman" w:hAnsi="Georgia" w:cs="Tahoma"/>
          <w:b/>
          <w:i/>
          <w:color w:val="C00000"/>
          <w:sz w:val="32"/>
          <w:szCs w:val="32"/>
          <w:u w:val="single"/>
          <w:lang w:eastAsia="ru-RU"/>
        </w:rPr>
      </w:pPr>
    </w:p>
    <w:p w:rsidR="00375E23" w:rsidRDefault="00375E23" w:rsidP="00375E23">
      <w:pPr>
        <w:spacing w:before="91" w:after="91" w:line="484" w:lineRule="atLeast"/>
        <w:ind w:left="-709" w:right="-143"/>
        <w:jc w:val="center"/>
        <w:outlineLvl w:val="4"/>
        <w:rPr>
          <w:rFonts w:ascii="Georgia" w:eastAsia="Times New Roman" w:hAnsi="Georgia" w:cs="Tahoma"/>
          <w:b/>
          <w:i/>
          <w:color w:val="C00000"/>
          <w:sz w:val="32"/>
          <w:szCs w:val="32"/>
          <w:u w:val="single"/>
          <w:lang w:eastAsia="ru-RU"/>
        </w:rPr>
      </w:pPr>
    </w:p>
    <w:p w:rsidR="00375E23" w:rsidRDefault="00375E23" w:rsidP="00375E23">
      <w:pPr>
        <w:spacing w:before="91" w:after="91" w:line="484" w:lineRule="atLeast"/>
        <w:ind w:left="-709" w:right="-143"/>
        <w:jc w:val="center"/>
        <w:outlineLvl w:val="4"/>
        <w:rPr>
          <w:rFonts w:ascii="Georgia" w:eastAsia="Times New Roman" w:hAnsi="Georgia" w:cs="Tahoma"/>
          <w:b/>
          <w:i/>
          <w:color w:val="C00000"/>
          <w:sz w:val="32"/>
          <w:szCs w:val="32"/>
          <w:u w:val="single"/>
          <w:lang w:eastAsia="ru-RU"/>
        </w:rPr>
      </w:pPr>
    </w:p>
    <w:p w:rsidR="00375E23" w:rsidRDefault="00375E23" w:rsidP="00375E23">
      <w:pPr>
        <w:spacing w:before="91" w:after="91" w:line="484" w:lineRule="atLeast"/>
        <w:ind w:left="-709" w:right="-143"/>
        <w:jc w:val="center"/>
        <w:outlineLvl w:val="4"/>
        <w:rPr>
          <w:rFonts w:ascii="Georgia" w:eastAsia="Times New Roman" w:hAnsi="Georgia" w:cs="Tahoma"/>
          <w:b/>
          <w:i/>
          <w:color w:val="C00000"/>
          <w:sz w:val="32"/>
          <w:szCs w:val="32"/>
          <w:u w:val="single"/>
          <w:lang w:eastAsia="ru-RU"/>
        </w:rPr>
      </w:pPr>
    </w:p>
    <w:p w:rsidR="00375E23" w:rsidRDefault="00375E23" w:rsidP="00375E23">
      <w:pPr>
        <w:spacing w:before="91" w:after="91" w:line="484" w:lineRule="atLeast"/>
        <w:ind w:left="-709" w:right="-143"/>
        <w:jc w:val="center"/>
        <w:outlineLvl w:val="4"/>
        <w:rPr>
          <w:rFonts w:ascii="Georgia" w:eastAsia="Times New Roman" w:hAnsi="Georgia" w:cs="Tahoma"/>
          <w:b/>
          <w:i/>
          <w:color w:val="C00000"/>
          <w:sz w:val="32"/>
          <w:szCs w:val="32"/>
          <w:u w:val="single"/>
          <w:lang w:eastAsia="ru-RU"/>
        </w:rPr>
      </w:pPr>
    </w:p>
    <w:p w:rsidR="00375E23" w:rsidRDefault="00375E23" w:rsidP="00375E23">
      <w:pPr>
        <w:spacing w:before="91" w:after="91" w:line="484" w:lineRule="atLeast"/>
        <w:ind w:left="-709" w:right="-143"/>
        <w:jc w:val="center"/>
        <w:outlineLvl w:val="4"/>
        <w:rPr>
          <w:rFonts w:ascii="Georgia" w:eastAsia="Times New Roman" w:hAnsi="Georgia" w:cs="Tahoma"/>
          <w:b/>
          <w:i/>
          <w:color w:val="C00000"/>
          <w:sz w:val="32"/>
          <w:szCs w:val="32"/>
          <w:u w:val="single"/>
          <w:lang w:eastAsia="ru-RU"/>
        </w:rPr>
      </w:pPr>
    </w:p>
    <w:p w:rsidR="00375E23" w:rsidRDefault="00375E23" w:rsidP="00375E23">
      <w:pPr>
        <w:spacing w:before="91" w:after="91" w:line="484" w:lineRule="atLeast"/>
        <w:ind w:left="-709" w:right="-143"/>
        <w:jc w:val="center"/>
        <w:outlineLvl w:val="4"/>
        <w:rPr>
          <w:rFonts w:ascii="Georgia" w:eastAsia="Times New Roman" w:hAnsi="Georgia" w:cs="Tahoma"/>
          <w:b/>
          <w:i/>
          <w:color w:val="C00000"/>
          <w:sz w:val="32"/>
          <w:szCs w:val="32"/>
          <w:u w:val="single"/>
          <w:lang w:eastAsia="ru-RU"/>
        </w:rPr>
      </w:pPr>
    </w:p>
    <w:p w:rsidR="00375E23" w:rsidRDefault="00375E23" w:rsidP="00375E23">
      <w:pPr>
        <w:spacing w:before="91" w:after="91" w:line="484" w:lineRule="atLeast"/>
        <w:ind w:left="-709" w:right="-143"/>
        <w:jc w:val="center"/>
        <w:outlineLvl w:val="4"/>
        <w:rPr>
          <w:rFonts w:ascii="Georgia" w:eastAsia="Times New Roman" w:hAnsi="Georgia" w:cs="Tahoma"/>
          <w:b/>
          <w:i/>
          <w:color w:val="C00000"/>
          <w:sz w:val="32"/>
          <w:szCs w:val="32"/>
          <w:u w:val="single"/>
          <w:lang w:eastAsia="ru-RU"/>
        </w:rPr>
      </w:pPr>
    </w:p>
    <w:sectPr w:rsidR="00375E23" w:rsidSect="000E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F42B9"/>
    <w:multiLevelType w:val="multilevel"/>
    <w:tmpl w:val="10C8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10E2B"/>
    <w:multiLevelType w:val="multilevel"/>
    <w:tmpl w:val="62F01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D7ED0"/>
    <w:multiLevelType w:val="multilevel"/>
    <w:tmpl w:val="868E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C00AE6"/>
    <w:multiLevelType w:val="multilevel"/>
    <w:tmpl w:val="B648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revisionView w:inkAnnotations="0"/>
  <w:defaultTabStop w:val="708"/>
  <w:characterSpacingControl w:val="doNotCompress"/>
  <w:compat/>
  <w:rsids>
    <w:rsidRoot w:val="00375E23"/>
    <w:rsid w:val="000B7D17"/>
    <w:rsid w:val="000E5F6F"/>
    <w:rsid w:val="00270B8C"/>
    <w:rsid w:val="00375E23"/>
    <w:rsid w:val="00842DE3"/>
    <w:rsid w:val="00CB7054"/>
    <w:rsid w:val="00CF6C98"/>
    <w:rsid w:val="00ED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6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5E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375E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5E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7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5E23"/>
  </w:style>
  <w:style w:type="character" w:customStyle="1" w:styleId="30">
    <w:name w:val="Заголовок 3 Знак"/>
    <w:basedOn w:val="a0"/>
    <w:link w:val="3"/>
    <w:uiPriority w:val="9"/>
    <w:semiHidden/>
    <w:rsid w:val="00375E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37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228</Words>
  <Characters>1305</Characters>
  <Application>Microsoft Office Word</Application>
  <DocSecurity>0</DocSecurity>
  <Lines>10</Lines>
  <Paragraphs>3</Paragraphs>
  <ScaleCrop>false</ScaleCrop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2021-02-01T18:37:00Z</dcterms:created>
  <dcterms:modified xsi:type="dcterms:W3CDTF">2021-02-01T18:52:00Z</dcterms:modified>
</cp:coreProperties>
</file>